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ACTA DE REUNIÓN</w:t>
      </w:r>
    </w:p>
    <w:p>
      <w:pPr>
        <w:spacing w:after="240"/>
      </w:pPr>
      <w:r>
        <w:rPr>
          <w:i/>
          <w:color w:val="6B7085"/>
        </w:rPr>
        <w:t xml:space="preserve">Llena los espacios en blanco con los datos de tu reunión. Los textos en gris son guías: bórralos al terminar.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Fecha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Hora de inicio y de cierre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Lugar o plataforma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Convocada por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Redactada por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Participantes</w:t>
      </w:r>
    </w:p>
    <w:p>
      <w:pPr>
        <w:keepNext/>
        <w:spacing w:after="80"/>
      </w:pPr>
      <w:r>
        <w:rPr>
          <w:i/>
          <w:color w:val="6B7085"/>
        </w:rPr>
        <w:t xml:space="preserve">Todas las personas presentes. Anota también quién se excusó.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273"/>
        <w:gridCol w:w="2849"/>
        <w:gridCol w:w="2850"/>
      </w:tblGrid>
      <w:tr>
        <w:trPr>
          <w:tblHeader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Nombre</w:t>
            </w: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Cargo</w:t>
            </w: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Área o institución</w:t>
            </w: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Orden del día</w:t>
      </w:r>
    </w:p>
    <w:p>
      <w:pPr>
        <w:keepNext/>
        <w:spacing w:after="80"/>
      </w:pPr>
      <w:r>
        <w:rPr>
          <w:i/>
          <w:color w:val="6B7085"/>
        </w:rPr>
        <w:t xml:space="preserve">Los temas, en el orden en que se trataron.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Desarrollo</w:t>
      </w:r>
    </w:p>
    <w:p>
      <w:pPr>
        <w:keepNext/>
        <w:spacing w:after="80"/>
      </w:pPr>
      <w:r>
        <w:rPr>
          <w:i/>
          <w:color w:val="6B7085"/>
        </w:rPr>
        <w:t xml:space="preserve">Un párrafo por tema: qué se planteó, qué opciones se discutieron y en qué se quedó.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18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Acuerdos</w:t>
      </w:r>
    </w:p>
    <w:p>
      <w:pPr>
        <w:keepNext/>
        <w:spacing w:after="80"/>
      </w:pPr>
      <w:r>
        <w:rPr>
          <w:i/>
          <w:color w:val="6B7085"/>
        </w:rPr>
        <w:t xml:space="preserve">Cada decisión, redactada para que se entienda sin haber estado en la reunión.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Tareas</w:t>
      </w:r>
    </w:p>
    <w:p>
      <w:pPr>
        <w:keepNext/>
        <w:spacing w:after="80"/>
      </w:pPr>
      <w:r>
        <w:rPr>
          <w:i/>
          <w:color w:val="6B7085"/>
        </w:rPr>
        <w:t xml:space="preserve">Una fila por tarea, con una sola persona responsable y una fecha concreta.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318"/>
        <w:gridCol w:w="2659"/>
        <w:gridCol w:w="1995"/>
      </w:tblGrid>
      <w:tr>
        <w:trPr>
          <w:tblHeader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Tarea</w:t>
            </w: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Plazo</w:t>
            </w: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Asuntos pendientes</w:t>
      </w:r>
    </w:p>
    <w:p>
      <w:pPr>
        <w:keepNext/>
        <w:spacing w:after="80"/>
      </w:pPr>
      <w:r>
        <w:rPr>
          <w:i/>
          <w:color w:val="6B7085"/>
        </w:rPr>
        <w:t xml:space="preserve">Lo que quedó sin resolver y cuándo se retoma.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686"/>
        <w:gridCol w:w="600"/>
        <w:gridCol w:w="4686"/>
      </w:tblGrid>
      <w:tr>
        <w:trPr>
          <w:cantSplit/>
        </w:trPr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Quien preside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Quien redacta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Formato de Omega Writer. ¿Quieres que se llene solo a partir de la grabación?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P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?utm_source=formato&amp;utm_medium=docx&amp;utm_campaign=reun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Acta de reunión</dc:title>
  <dc:creator>Omega Writer</dc:creator>
  <dc:language>es-PA</dc:language>
</cp:coreProperties>
</file>