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MINUTA DE REUNIÓN INTERINSTITUCIONAL</w:t>
      </w:r>
    </w:p>
    <w:p>
      <w:pPr>
        <w:spacing w:after="240"/>
      </w:pPr>
      <w:r>
        <w:rPr>
          <w:i/>
          <w:color w:val="6B7085"/>
        </w:rPr>
        <w:t xml:space="preserve">Llena los espacios en blanco con los datos de tu reunión. Los textos en gris son guías: bórralos al terminar.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324"/>
        <w:gridCol w:w="6648"/>
      </w:tblGrid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Fecha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Lugar o plataforma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Institución que convoca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Objetivo de la reunión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Redactada por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Instituciones y representantes</w:t>
      </w:r>
    </w:p>
    <w:p>
      <w:pPr>
        <w:keepNext/>
        <w:spacing w:after="80"/>
      </w:pPr>
      <w:r>
        <w:rPr>
          <w:i/>
          <w:color w:val="6B7085"/>
        </w:rPr>
        <w:t xml:space="preserve">Quién habla en nombre de cada institución.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739"/>
        <w:gridCol w:w="3739"/>
        <w:gridCol w:w="2494"/>
      </w:tblGrid>
      <w:tr>
        <w:trPr>
          <w:tblHeader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Institución</w:t>
            </w: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Representante</w:t>
            </w: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Cargo</w:t>
            </w:r>
          </w:p>
        </w:tc>
      </w:tr>
      <w:tr>
        <w:trPr>
          <w:trHeight w:val="400" w:hRule="atLeast"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Temas tratados</w:t>
      </w:r>
    </w:p>
    <w:p>
      <w:pPr>
        <w:keepNext/>
        <w:spacing w:after="80"/>
      </w:pPr>
      <w:r>
        <w:rPr>
          <w:i/>
          <w:color w:val="6B7085"/>
        </w:rPr>
        <w:t xml:space="preserve">En el orden en que se trataron.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64"/>
        <w:gridCol w:w="9308"/>
      </w:tblGrid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Posición de cada institución</w:t>
      </w:r>
    </w:p>
    <w:p>
      <w:pPr>
        <w:keepNext/>
        <w:spacing w:after="80"/>
      </w:pPr>
      <w:r>
        <w:rPr>
          <w:i/>
          <w:color w:val="6B7085"/>
        </w:rPr>
        <w:t xml:space="preserve">Lo que planteó cada institución en los temas clave, en sus propios términos.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493"/>
        <w:gridCol w:w="7479"/>
      </w:tblGrid>
      <w:tr>
        <w:trPr>
          <w:tblHeader/>
          <w:cantSplit/>
        </w:trPr>
        <w:tc>
          <w:tcPr>
            <w:tcW w:w="249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Institución</w:t>
            </w:r>
          </w:p>
        </w:tc>
        <w:tc>
          <w:tcPr>
            <w:tcW w:w="747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Posición</w:t>
            </w:r>
          </w:p>
        </w:tc>
      </w:tr>
      <w:tr>
        <w:trPr>
          <w:trHeight w:val="400" w:hRule="atLeast"/>
          <w:cantSplit/>
        </w:trPr>
        <w:tc>
          <w:tcPr>
            <w:tcW w:w="249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47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9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47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9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47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Acuerdos</w:t>
      </w:r>
    </w:p>
    <w:p>
      <w:pPr>
        <w:keepNext/>
        <w:spacing w:after="80"/>
      </w:pPr>
      <w:r>
        <w:rPr>
          <w:i/>
          <w:color w:val="6B7085"/>
        </w:rPr>
        <w:t xml:space="preserve">Lo que las instituciones acordaron en conjunto.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64"/>
        <w:gridCol w:w="9308"/>
      </w:tblGrid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Compromisos</w:t>
      </w:r>
    </w:p>
    <w:p>
      <w:pPr>
        <w:keepNext/>
        <w:spacing w:after="80"/>
      </w:pPr>
      <w:r>
        <w:rPr>
          <w:i/>
          <w:color w:val="6B7085"/>
        </w:rPr>
        <w:t xml:space="preserve">Qué hará cada institución, con la persona responsable y la fecha.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099"/>
        <w:gridCol w:w="4198"/>
        <w:gridCol w:w="2099"/>
        <w:gridCol w:w="1576"/>
      </w:tblGrid>
      <w:tr>
        <w:trPr>
          <w:tblHeader/>
          <w:cantSplit/>
        </w:trPr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Institución</w:t>
            </w:r>
          </w:p>
        </w:tc>
        <w:tc>
          <w:tcPr>
            <w:tcW w:w="419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Compromiso</w:t>
            </w:r>
          </w:p>
        </w:tc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Responsable</w:t>
            </w:r>
          </w:p>
        </w:tc>
        <w:tc>
          <w:tcPr>
            <w:tcW w:w="157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Plazo</w:t>
            </w:r>
          </w:p>
        </w:tc>
      </w:tr>
      <w:tr>
        <w:trPr>
          <w:trHeight w:val="400" w:hRule="atLeast"/>
          <w:cantSplit/>
        </w:trPr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19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57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19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57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19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57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19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57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Temas pendientes</w:t>
      </w:r>
    </w:p>
    <w:p>
      <w:pPr>
        <w:keepNext/>
        <w:spacing w:after="80"/>
      </w:pPr>
      <w:r>
        <w:rPr>
          <w:i/>
          <w:color w:val="6B7085"/>
        </w:rPr>
        <w:t xml:space="preserve">Lo que quedó sin acuerdo y cuándo se retoma.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9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sectPr>
      <w:footerReference w:type="default" r:id="rIdFooter"/>
      <w:pgSz w:w="12240" w:h="15840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Formato de Omega Writer. ¿Quieres que se llene solo a partir de la grabación?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P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?utm_source=formato&amp;utm_medium=docx&amp;utm_campaign=interinstitucional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Minuta interinstitucional</dc:title>
  <dc:creator>Omega Writer</dc:creator>
  <dc:language>es-PA</dc:language>
</cp:coreProperties>
</file>